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3798"/>
        <w:gridCol w:w="3798"/>
        <w:gridCol w:w="3798"/>
      </w:tblGrid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800225"/>
                  <wp:effectExtent l="19050" t="0" r="0" b="0"/>
                  <wp:docPr id="243" name="Image 13" descr="Diam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m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244" name="il_fi" descr="http://www.schmuckbid.de/out/pictures/wysiwigpro/Rub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muckbid.de/out/pictures/wysiwigpro/Rub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1862666"/>
                  <wp:effectExtent l="19050" t="0" r="0" b="0"/>
                  <wp:docPr id="245" name="il_fi" descr="http://www.gemmantia.com/images/stories/saphir%20coussin%206.23%20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mmantia.com/images/stories/saphir%20coussin%206.23%20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62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9pt;margin-top:33.45pt;width:135pt;height:124.75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6D43EE">
                          <w:rPr>
                            <w:rFonts w:ascii="Verdana" w:hAnsi="Verdana"/>
                            <w:sz w:val="56"/>
                            <w:szCs w:val="80"/>
                          </w:rPr>
                          <w:t>diamant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1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27" type="#_x0000_t202" style="position:absolute;left:0;text-align:left;margin-left:25.5pt;margin-top:33.8pt;width:135pt;height:124.75pt;z-index:251661312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6D43EE">
                          <w:rPr>
                            <w:rFonts w:ascii="Verdana" w:hAnsi="Verdana"/>
                            <w:sz w:val="56"/>
                            <w:szCs w:val="80"/>
                          </w:rPr>
                          <w:t>rubis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2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28" type="#_x0000_t202" style="position:absolute;left:0;text-align:left;margin-left:26.25pt;margin-top:33.8pt;width:135pt;height:124.75pt;z-index:251662336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saphir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3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351314" cy="2057400"/>
                  <wp:effectExtent l="19050" t="0" r="0" b="0"/>
                  <wp:docPr id="246" name="il_fi" descr="http://www.madeinjoaillerie.fr/wp-content/uploads/2011/11/emeraude-pierre-precieuse-ve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deinjoaillerie.fr/wp-content/uploads/2011/11/emeraude-pierre-precieuse-ve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14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685925"/>
                  <wp:effectExtent l="19050" t="0" r="0" b="0"/>
                  <wp:docPr id="247" name="il_fi" descr="http://www.bijoux-bijouterie.fr/wp-content/uploads/2011/04/1693_opale23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joux-bijouterie.fr/wp-content/uploads/2011/04/1693_opale23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2276475"/>
                  <wp:effectExtent l="19050" t="0" r="9525" b="0"/>
                  <wp:docPr id="248" name="il_fi" descr="http://www.curalibero.com/LIENS/IMAGES/Pierre-am%C3%A9thyste%20ge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ralibero.com/LIENS/IMAGES/Pierre-am%C3%A9thyste%20ge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29" type="#_x0000_t202" style="position:absolute;left:0;text-align:left;margin-left:23.9pt;margin-top:33.45pt;width:135pt;height:124.75pt;z-index:251663360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44"/>
                            <w:szCs w:val="80"/>
                          </w:rPr>
                        </w:pPr>
                        <w:r w:rsidRPr="006D43EE">
                          <w:rPr>
                            <w:rFonts w:ascii="Verdana" w:hAnsi="Verdana"/>
                            <w:sz w:val="44"/>
                            <w:szCs w:val="80"/>
                          </w:rPr>
                          <w:t>émeraude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4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30" type="#_x0000_t202" style="position:absolute;left:0;text-align:left;margin-left:25.5pt;margin-top:33.8pt;width:135pt;height:124.75pt;z-index:251664384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BE6EEC" w:rsidRPr="00C6353A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opale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5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31" type="#_x0000_t202" style="position:absolute;left:0;text-align:left;margin-left:26.25pt;margin-top:33.8pt;width:135pt;height:124.75pt;z-index:251665408;mso-position-horizontal-relative:text;mso-position-vertical-relative:text;mso-width-relative:margin;mso-height-relative:margin" filled="f" stroked="f">
                  <v:textbox style="mso-next-textbox:#_x0000_s1031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FF6757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géode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6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EEC" w:rsidRDefault="00BE6EEC" w:rsidP="00BE6EEC">
      <w:pPr>
        <w:jc w:val="both"/>
        <w:rPr>
          <w:sz w:val="28"/>
        </w:rPr>
      </w:pPr>
    </w:p>
    <w:p w:rsidR="00BE6EEC" w:rsidRDefault="00BE6EEC" w:rsidP="00BE6EEC">
      <w:pPr>
        <w:spacing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3798"/>
        <w:gridCol w:w="3798"/>
        <w:gridCol w:w="3798"/>
      </w:tblGrid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66950" cy="2266950"/>
                  <wp:effectExtent l="19050" t="0" r="0" b="0"/>
                  <wp:docPr id="249" name="il_fi" descr="http://www.bijouamethyste.com/ar-collier-amethyste-diamante-5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jouamethyste.com/ar-collier-amethyste-diamante-5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57425" cy="1610736"/>
                  <wp:effectExtent l="19050" t="0" r="9525" b="0"/>
                  <wp:docPr id="34" name="il_fi" descr="http://www.jeanduperrex.ch/Site/Mineraux_files/Pyrite-%26-magnetite-filt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anduperrex.ch/Site/Mineraux_files/Pyrite-%26-magnetite-filt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1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707357"/>
                  <wp:effectExtent l="19050" t="0" r="9525" b="0"/>
                  <wp:docPr id="37" name="il_fi" descr="http://webftp.planete-cristal.com/imagesrayons/pointe-cristal-de-ro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ebftp.planete-cristal.com/imagesrayons/pointe-cristal-de-ro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32" type="#_x0000_t202" style="position:absolute;left:0;text-align:left;margin-left:23.9pt;margin-top:33.45pt;width:135pt;height:124.75pt;z-index:251666432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964C01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44"/>
                            <w:szCs w:val="80"/>
                          </w:rPr>
                        </w:pPr>
                        <w:r w:rsidRPr="00964C01">
                          <w:rPr>
                            <w:rFonts w:ascii="Verdana" w:hAnsi="Verdana"/>
                            <w:sz w:val="44"/>
                            <w:szCs w:val="80"/>
                          </w:rPr>
                          <w:t>améthyste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7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33" type="#_x0000_t202" style="position:absolute;left:0;text-align:left;margin-left:25.5pt;margin-top:33.8pt;width:135pt;height:124.75pt;z-index:251667456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FC366A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pyrite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8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34" type="#_x0000_t202" style="position:absolute;left:0;text-align:left;margin-left:26.25pt;margin-top:33.8pt;width:135pt;height:124.75pt;z-index:251668480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BE6EEC" w:rsidRPr="00E261D6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 xml:space="preserve">cristal </w:t>
                        </w:r>
                        <w:r w:rsidRPr="00E261D6">
                          <w:rPr>
                            <w:rFonts w:ascii="Verdana" w:hAnsi="Verdana"/>
                            <w:sz w:val="40"/>
                            <w:szCs w:val="80"/>
                          </w:rPr>
                          <w:t>transparent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39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98160" cy="1714500"/>
                  <wp:effectExtent l="19050" t="0" r="6890" b="0"/>
                  <wp:docPr id="40" name="il_fi" descr="http://img.over-blog.com/630x470-000000/0/28/02/25/Mineraux/Espagne-Picosacro-Quartz-laiteux-1-8c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630x470-000000/0/28/02/25/Mineraux/Espagne-Picosacro-Quartz-laiteux-1-8c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16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57425" cy="1604593"/>
                  <wp:effectExtent l="19050" t="0" r="9525" b="0"/>
                  <wp:docPr id="46" name="il_fi" descr="http://i01.i.aliimg.com/wsphoto/v1/978721155_1/-font-b-Rainbow-b-font-color-8mm-round-Magnetic-font-b-Hematite-b-font-l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01.i.aliimg.com/wsphoto/v1/978721155_1/-font-b-Rainbow-b-font-color-8mm-round-Magnetic-font-b-Hematite-b-font-l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98" cy="160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2243492"/>
                  <wp:effectExtent l="19050" t="0" r="0" b="0"/>
                  <wp:docPr id="49" name="il_fi" descr="http://fashionissime.fr/wp-content/uploads/Oeil-de-tig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shionissime.fr/wp-content/uploads/Oeil-de-tig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4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35" type="#_x0000_t202" style="position:absolute;left:0;text-align:left;margin-left:23.9pt;margin-top:33.45pt;width:135pt;height:124.75pt;z-index:251669504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BE6EEC" w:rsidRPr="00E261D6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cristal opaque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40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36" type="#_x0000_t202" style="position:absolute;left:0;text-align:left;margin-left:25.5pt;margin-top:33.8pt;width:135pt;height:124.75pt;z-index:251670528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BE6EEC" w:rsidRPr="00E261D6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E261D6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E261D6">
                          <w:rPr>
                            <w:rFonts w:ascii="Verdana" w:hAnsi="Verdana"/>
                            <w:sz w:val="56"/>
                            <w:szCs w:val="80"/>
                          </w:rPr>
                          <w:t>irisé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41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37" type="#_x0000_t202" style="position:absolute;left:0;text-align:left;margin-left:26.25pt;margin-top:33.8pt;width:135pt;height:124.75pt;z-index:251671552;mso-position-horizontal-relative:text;mso-position-vertical-relative:text;mso-width-relative:margin;mso-height-relative:margin" filled="f" stroked="f">
                  <v:textbox style="mso-next-textbox:#_x0000_s1037">
                    <w:txbxContent>
                      <w:p w:rsidR="00BE6EEC" w:rsidRPr="00C2210D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 w:rsidRPr="00C2210D">
                          <w:rPr>
                            <w:rFonts w:ascii="Verdana" w:hAnsi="Verdana"/>
                            <w:sz w:val="56"/>
                            <w:szCs w:val="80"/>
                          </w:rPr>
                          <w:t>œil de tigre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42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EEC" w:rsidRDefault="00BE6EEC" w:rsidP="00BE6EEC">
      <w:pPr>
        <w:spacing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3798"/>
        <w:gridCol w:w="3798"/>
        <w:gridCol w:w="3798"/>
      </w:tblGrid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0" cy="1714500"/>
                  <wp:effectExtent l="19050" t="0" r="0" b="0"/>
                  <wp:docPr id="52" name="il_fi" descr="http://www.aromasud.fr/boutique/images_produits/quartz_rose_mb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omasud.fr/boutique/images_produits/quartz_rose_mb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2276475"/>
                  <wp:effectExtent l="19050" t="0" r="9525" b="0"/>
                  <wp:docPr id="55" name="il_fi" descr="http://www.abijoux.com/content/pdtimg_4197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ijoux.com/content/pdtimg_4197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232479"/>
                  <wp:effectExtent l="19050" t="0" r="0" b="0"/>
                  <wp:docPr id="58" name="il_fi" descr="http://www.michellincourt.com/wp-content/uploads/2012/11/Elephant-de-ja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chellincourt.com/wp-content/uploads/2012/11/Elephant-de-ja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23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38" type="#_x0000_t202" style="position:absolute;left:0;text-align:left;margin-left:23.9pt;margin-top:33.45pt;width:135pt;height:124.75pt;z-index:251673600;mso-position-horizontal-relative:text;mso-position-vertical-relative:text;mso-width-relative:margin;mso-height-relative:margin" filled="f" stroked="f">
                  <v:textbox style="mso-next-textbox:#_x0000_s1038">
                    <w:txbxContent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quartz rose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53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39" type="#_x0000_t202" style="position:absolute;left:0;text-align:left;margin-left:25.5pt;margin-top:33.8pt;width:135pt;height:124.75pt;z-index:251674624;mso-position-horizontal-relative:text;mso-position-vertical-relative:text;mso-width-relative:margin;mso-height-relative:margin" filled="f" stroked="f">
                  <v:textbox style="mso-next-textbox:#_x0000_s1039">
                    <w:txbxContent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pierre de lune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54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40" type="#_x0000_t202" style="position:absolute;left:0;text-align:left;margin-left:26.25pt;margin-top:33.8pt;width:135pt;height:124.75pt;z-index:251675648;mso-position-horizontal-relative:text;mso-position-vertical-relative:text;mso-width-relative:margin;mso-height-relative:margin" filled="f" stroked="f">
                  <v:textbox style="mso-next-textbox:#_x0000_s1040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jade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255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97869" cy="1524000"/>
                  <wp:effectExtent l="19050" t="0" r="7181" b="0"/>
                  <wp:docPr id="61" name="il_fi" descr="http://emma1.unblog.fr/files/2010/11/turquo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mma1.unblog.fr/files/2010/11/turquo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69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120081" cy="1971675"/>
                  <wp:effectExtent l="19050" t="0" r="0" b="0"/>
                  <wp:docPr id="64" name="il_fi" descr="http://www.rachat-or.com/img/pepite-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achat-or.com/img/pepite-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81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noProof/>
              </w:rPr>
              <w:drawing>
                <wp:inline distT="0" distB="0" distL="0" distR="0">
                  <wp:extent cx="2251364" cy="990600"/>
                  <wp:effectExtent l="19050" t="0" r="0" b="0"/>
                  <wp:docPr id="67" name="il_fi" descr="http://www.consostatic.com/wp-content/uploads/2011/01/Palla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nsostatic.com/wp-content/uploads/2011/01/Palla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404" cy="99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EEC" w:rsidRPr="007737E1" w:rsidTr="00012B82">
        <w:trPr>
          <w:trHeight w:hRule="exact" w:val="3799"/>
        </w:trPr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  <w:lang w:eastAsia="en-US"/>
              </w:rPr>
              <w:pict>
                <v:shape id="_x0000_s1041" type="#_x0000_t202" style="position:absolute;left:0;text-align:left;margin-left:23.9pt;margin-top:33.45pt;width:135pt;height:124.75pt;z-index:251676672;mso-position-horizontal-relative:text;mso-position-vertical-relative:text;mso-width-relative:margin;mso-height-relative:margin" filled="f" stroked="f">
                  <v:textbox style="mso-next-textbox:#_x0000_s1041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6D43EE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44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44"/>
                            <w:szCs w:val="80"/>
                          </w:rPr>
                          <w:t>turquoise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6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42" type="#_x0000_t202" style="position:absolute;left:0;text-align:left;margin-left:25.5pt;margin-top:33.8pt;width:135pt;height:124.75pt;z-index:251677696;mso-position-horizontal-relative:text;mso-position-vertical-relative:text;mso-width-relative:margin;mso-height-relative:margin" filled="f" stroked="f">
                  <v:textbox style="mso-next-textbox:#_x0000_s1042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</w:p>
                      <w:p w:rsidR="00BE6EEC" w:rsidRPr="00C6353A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56"/>
                          </w:rPr>
                          <w:t>or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8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BE6EEC" w:rsidRPr="007737E1" w:rsidRDefault="00BE6EEC" w:rsidP="00012B82">
            <w:pPr>
              <w:spacing w:line="276" w:lineRule="auto"/>
              <w:jc w:val="center"/>
              <w:rPr>
                <w:rFonts w:ascii="Cooper Black" w:hAnsi="Cooper Black"/>
                <w:sz w:val="88"/>
                <w:szCs w:val="88"/>
              </w:rPr>
            </w:pPr>
            <w:r>
              <w:rPr>
                <w:rFonts w:ascii="Cooper Black" w:hAnsi="Cooper Black"/>
                <w:noProof/>
                <w:sz w:val="88"/>
                <w:szCs w:val="88"/>
              </w:rPr>
              <w:pict>
                <v:shape id="_x0000_s1043" type="#_x0000_t202" style="position:absolute;left:0;text-align:left;margin-left:26.25pt;margin-top:33.8pt;width:135pt;height:124.75pt;z-index:251678720;mso-position-horizontal-relative:text;mso-position-vertical-relative:text;mso-width-relative:margin;mso-height-relative:margin" filled="f" stroked="f">
                  <v:textbox style="mso-next-textbox:#_x0000_s1043">
                    <w:txbxContent>
                      <w:p w:rsidR="00BE6EEC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</w:p>
                      <w:p w:rsidR="00BE6EEC" w:rsidRPr="00FF6757" w:rsidRDefault="00BE6EEC" w:rsidP="00BE6EEC">
                        <w:pPr>
                          <w:jc w:val="center"/>
                          <w:rPr>
                            <w:rFonts w:ascii="Verdana" w:hAnsi="Verdana"/>
                            <w:sz w:val="56"/>
                            <w:szCs w:val="80"/>
                          </w:rPr>
                        </w:pPr>
                        <w:r>
                          <w:rPr>
                            <w:rFonts w:ascii="Verdana" w:hAnsi="Verdana"/>
                            <w:sz w:val="56"/>
                            <w:szCs w:val="80"/>
                          </w:rPr>
                          <w:t>argent</w:t>
                        </w:r>
                      </w:p>
                    </w:txbxContent>
                  </v:textbox>
                </v:shape>
              </w:pict>
            </w:r>
            <w:r w:rsidRPr="006D43EE">
              <w:rPr>
                <w:rFonts w:ascii="Cooper Black" w:hAnsi="Cooper Black"/>
                <w:noProof/>
                <w:sz w:val="88"/>
                <w:szCs w:val="88"/>
              </w:rPr>
              <w:drawing>
                <wp:inline distT="0" distB="0" distL="0" distR="0">
                  <wp:extent cx="2347024" cy="2376000"/>
                  <wp:effectExtent l="19050" t="0" r="0" b="0"/>
                  <wp:docPr id="39" name="Image 30" descr="stock-photo-rainbow-gemstones-frame-border-blank-empty-paper-card-gift-decorated-with-gem-flower-10189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-photo-rainbow-gemstones-frame-border-blank-empty-paper-card-gift-decorated-with-gem-flower-101896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024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881" w:rsidRDefault="00E56881"/>
    <w:sectPr w:rsidR="00E56881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6EEC"/>
    <w:rsid w:val="004904F7"/>
    <w:rsid w:val="00676158"/>
    <w:rsid w:val="00BE6EEC"/>
    <w:rsid w:val="00E5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EC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E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6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1</cp:revision>
  <dcterms:created xsi:type="dcterms:W3CDTF">2015-07-30T09:21:00Z</dcterms:created>
  <dcterms:modified xsi:type="dcterms:W3CDTF">2015-07-30T09:23:00Z</dcterms:modified>
</cp:coreProperties>
</file>